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CC7CD1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CC7CD1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2BCDFD7B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DF3B29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EB962A" w14:textId="1A1E78E9" w:rsidR="00D20612" w:rsidRPr="00C55B28" w:rsidRDefault="00D20612" w:rsidP="003D779E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B29">
        <w:rPr>
          <w:rFonts w:ascii="Times New Roman" w:hAnsi="Times New Roman" w:cs="Times New Roman"/>
          <w:sz w:val="24"/>
          <w:szCs w:val="24"/>
        </w:rPr>
        <w:t>Oświadczenie Wykonawców wspólnie ubiegających się o udzielenie zamówienia</w:t>
      </w:r>
      <w:r w:rsidR="00DF3B29">
        <w:rPr>
          <w:rFonts w:ascii="Times New Roman" w:hAnsi="Times New Roman" w:cs="Times New Roman"/>
          <w:sz w:val="24"/>
          <w:szCs w:val="24"/>
        </w:rPr>
        <w:t xml:space="preserve">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- </w:t>
      </w:r>
      <w:r w:rsidRPr="00DF3B29">
        <w:rPr>
          <w:rFonts w:ascii="Times New Roman" w:hAnsi="Times New Roman" w:cs="Times New Roman"/>
          <w:sz w:val="24"/>
          <w:szCs w:val="24"/>
        </w:rPr>
        <w:t xml:space="preserve">art. 117 ust. 4 ustawy z dnia 11.09.2019 r.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Ustawy </w:t>
      </w:r>
      <w:r w:rsidRPr="00DF3B29">
        <w:rPr>
          <w:rFonts w:ascii="Times New Roman" w:hAnsi="Times New Roman" w:cs="Times New Roman"/>
          <w:sz w:val="24"/>
          <w:szCs w:val="24"/>
        </w:rPr>
        <w:t xml:space="preserve">Prawo zamówień </w:t>
      </w:r>
      <w:r w:rsidR="000C6C21">
        <w:rPr>
          <w:rFonts w:ascii="Times New Roman" w:hAnsi="Times New Roman" w:cs="Times New Roman"/>
          <w:sz w:val="24"/>
          <w:szCs w:val="24"/>
        </w:rPr>
        <w:t xml:space="preserve">publicznych (Dz. U. z 2022 r. </w:t>
      </w:r>
      <w:r w:rsidRPr="0050555C">
        <w:rPr>
          <w:rFonts w:ascii="Times New Roman" w:hAnsi="Times New Roman" w:cs="Times New Roman"/>
          <w:sz w:val="24"/>
          <w:szCs w:val="24"/>
        </w:rPr>
        <w:t>poz</w:t>
      </w:r>
      <w:r w:rsidR="000C6C21" w:rsidRPr="0050555C">
        <w:rPr>
          <w:rFonts w:ascii="Times New Roman" w:hAnsi="Times New Roman" w:cs="Times New Roman"/>
          <w:sz w:val="24"/>
          <w:szCs w:val="24"/>
        </w:rPr>
        <w:t>. 1710</w:t>
      </w:r>
      <w:r w:rsidR="00227FCE" w:rsidRPr="0050555C">
        <w:rPr>
          <w:rFonts w:ascii="Times New Roman" w:hAnsi="Times New Roman" w:cs="Times New Roman"/>
          <w:sz w:val="24"/>
          <w:szCs w:val="24"/>
        </w:rPr>
        <w:t xml:space="preserve"> ze zm.</w:t>
      </w:r>
      <w:r w:rsidR="00EA0DDA" w:rsidRPr="0050555C">
        <w:rPr>
          <w:rFonts w:ascii="Times New Roman" w:hAnsi="Times New Roman" w:cs="Times New Roman"/>
          <w:sz w:val="24"/>
          <w:szCs w:val="24"/>
        </w:rPr>
        <w:t>)</w:t>
      </w:r>
      <w:r w:rsidRPr="0050555C">
        <w:rPr>
          <w:rFonts w:ascii="Times New Roman" w:hAnsi="Times New Roman" w:cs="Times New Roman"/>
          <w:sz w:val="24"/>
          <w:szCs w:val="24"/>
        </w:rPr>
        <w:t xml:space="preserve">, </w:t>
      </w:r>
      <w:r w:rsidR="00EA0DDA" w:rsidRPr="0050555C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50555C">
        <w:rPr>
          <w:rFonts w:ascii="Times New Roman" w:hAnsi="Times New Roman" w:cs="Times New Roman"/>
          <w:sz w:val="24"/>
          <w:szCs w:val="24"/>
        </w:rPr>
        <w:t xml:space="preserve">amówienia, przez poszczególnych </w:t>
      </w:r>
      <w:r w:rsidR="00EA0DDA" w:rsidRPr="0050555C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50555C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50555C">
        <w:rPr>
          <w:rFonts w:ascii="Times New Roman" w:hAnsi="Times New Roman" w:cs="Times New Roman"/>
          <w:sz w:val="24"/>
          <w:szCs w:val="24"/>
        </w:rPr>
        <w:t xml:space="preserve"> ,,</w:t>
      </w:r>
      <w:r w:rsidR="003D779E" w:rsidRPr="003D779E">
        <w:rPr>
          <w:rFonts w:ascii="Times New Roman" w:hAnsi="Times New Roman"/>
          <w:color w:val="000000"/>
          <w:sz w:val="24"/>
          <w:szCs w:val="24"/>
        </w:rPr>
        <w:t>Dostaw</w:t>
      </w:r>
      <w:r w:rsidR="003D779E">
        <w:rPr>
          <w:rFonts w:ascii="Times New Roman" w:hAnsi="Times New Roman"/>
          <w:color w:val="000000"/>
          <w:sz w:val="24"/>
          <w:szCs w:val="24"/>
        </w:rPr>
        <w:t>a</w:t>
      </w:r>
      <w:r w:rsidR="003D779E" w:rsidRPr="003D779E">
        <w:rPr>
          <w:rFonts w:ascii="Times New Roman" w:hAnsi="Times New Roman"/>
          <w:color w:val="000000"/>
          <w:sz w:val="24"/>
          <w:szCs w:val="24"/>
        </w:rPr>
        <w:t xml:space="preserve"> sprzętu akumulatorowego i ręcznego dla grup poszukiwawczo ratowniczych</w:t>
      </w:r>
      <w:r w:rsidR="003E32FF">
        <w:rPr>
          <w:rFonts w:ascii="Times New Roman" w:hAnsi="Times New Roman"/>
          <w:color w:val="000000"/>
          <w:sz w:val="24"/>
          <w:szCs w:val="24"/>
        </w:rPr>
        <w:t>”</w:t>
      </w:r>
      <w:r w:rsidR="00D00A81" w:rsidRPr="0050555C">
        <w:rPr>
          <w:rFonts w:ascii="Times New Roman" w:hAnsi="Times New Roman" w:cs="Times New Roman"/>
          <w:sz w:val="24"/>
          <w:szCs w:val="24"/>
        </w:rPr>
        <w:t>, sprawa nr WL.2370.</w:t>
      </w:r>
      <w:r w:rsidR="003D779E">
        <w:rPr>
          <w:rFonts w:ascii="Times New Roman" w:hAnsi="Times New Roman" w:cs="Times New Roman"/>
          <w:sz w:val="24"/>
          <w:szCs w:val="24"/>
        </w:rPr>
        <w:t>5</w:t>
      </w:r>
      <w:r w:rsidR="00BF0FAA" w:rsidRPr="0050555C">
        <w:rPr>
          <w:rFonts w:ascii="Times New Roman" w:hAnsi="Times New Roman" w:cs="Times New Roman"/>
          <w:sz w:val="24"/>
          <w:szCs w:val="24"/>
        </w:rPr>
        <w:t>.202</w:t>
      </w:r>
      <w:r w:rsidR="00A76B1D" w:rsidRPr="0050555C">
        <w:rPr>
          <w:rFonts w:ascii="Times New Roman" w:hAnsi="Times New Roman" w:cs="Times New Roman"/>
          <w:sz w:val="24"/>
          <w:szCs w:val="24"/>
        </w:rPr>
        <w:t>3</w:t>
      </w:r>
      <w:r w:rsidR="003D779E">
        <w:rPr>
          <w:rFonts w:ascii="Times New Roman" w:hAnsi="Times New Roman" w:cs="Times New Roman"/>
          <w:sz w:val="24"/>
          <w:szCs w:val="24"/>
        </w:rPr>
        <w:t>.</w:t>
      </w:r>
    </w:p>
    <w:p w14:paraId="49ECA4BF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CC7CD1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6168B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6168B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6168B1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706BA872" w14:textId="6D2A0962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B6EB11" w14:textId="0464A566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429F2B4" w14:textId="0C06B7A5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C6C21"/>
    <w:rsid w:val="00171A54"/>
    <w:rsid w:val="001E5112"/>
    <w:rsid w:val="00227FCE"/>
    <w:rsid w:val="0033462E"/>
    <w:rsid w:val="003C3F65"/>
    <w:rsid w:val="003D779E"/>
    <w:rsid w:val="003E32FF"/>
    <w:rsid w:val="00416BD8"/>
    <w:rsid w:val="004376F1"/>
    <w:rsid w:val="0050555C"/>
    <w:rsid w:val="00535AAB"/>
    <w:rsid w:val="00547C9D"/>
    <w:rsid w:val="006168B1"/>
    <w:rsid w:val="00723134"/>
    <w:rsid w:val="007D3CFF"/>
    <w:rsid w:val="00806198"/>
    <w:rsid w:val="00887B11"/>
    <w:rsid w:val="008B7F3A"/>
    <w:rsid w:val="009167A6"/>
    <w:rsid w:val="00A14A07"/>
    <w:rsid w:val="00A465C2"/>
    <w:rsid w:val="00A76B1D"/>
    <w:rsid w:val="00AB5E8B"/>
    <w:rsid w:val="00AC2E81"/>
    <w:rsid w:val="00B67C31"/>
    <w:rsid w:val="00BE0779"/>
    <w:rsid w:val="00BF0FAA"/>
    <w:rsid w:val="00C55B28"/>
    <w:rsid w:val="00CC7CD1"/>
    <w:rsid w:val="00D00A81"/>
    <w:rsid w:val="00D20612"/>
    <w:rsid w:val="00D646D6"/>
    <w:rsid w:val="00D8799E"/>
    <w:rsid w:val="00DD43F0"/>
    <w:rsid w:val="00DE7800"/>
    <w:rsid w:val="00DF3B29"/>
    <w:rsid w:val="00EA0DDA"/>
    <w:rsid w:val="00F76765"/>
    <w:rsid w:val="00F974F0"/>
    <w:rsid w:val="00FA3CB1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41</cp:revision>
  <dcterms:created xsi:type="dcterms:W3CDTF">2021-04-06T11:30:00Z</dcterms:created>
  <dcterms:modified xsi:type="dcterms:W3CDTF">2023-07-14T06:52:00Z</dcterms:modified>
</cp:coreProperties>
</file>